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2B4AC91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FD1CDC">
        <w:t>3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2B2462" w:rsidRPr="002B2462">
        <w:t xml:space="preserve"> 220</w:t>
      </w:r>
      <w:r w:rsidR="00A63108">
        <w:t>7820</w:t>
      </w:r>
      <w:r w:rsidR="00B22FD2">
        <w:t xml:space="preserve"> </w:t>
      </w:r>
      <w:r w:rsidR="00E30DF4">
        <w:t xml:space="preserve"> </w:t>
      </w:r>
    </w:p>
    <w:p w14:paraId="500197F1" w14:textId="37EFC3D1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FD1CDC">
        <w:t>May</w:t>
      </w:r>
      <w:r w:rsidR="00894FE0">
        <w:t>.</w:t>
      </w:r>
      <w:r w:rsidR="008463E0">
        <w:t xml:space="preserve"> </w:t>
      </w:r>
      <w:r w:rsidR="00FD1CDC">
        <w:t>09</w:t>
      </w:r>
      <w:r w:rsidR="00894FE0" w:rsidRPr="00A94B23">
        <w:t xml:space="preserve"> –</w:t>
      </w:r>
      <w:r w:rsidR="008463E0">
        <w:t xml:space="preserve"> </w:t>
      </w:r>
      <w:r w:rsidR="00281766">
        <w:t>Ma</w:t>
      </w:r>
      <w:r w:rsidR="00FD1CDC">
        <w:t>y</w:t>
      </w:r>
      <w:r w:rsidR="00894FE0">
        <w:t>.</w:t>
      </w:r>
      <w:r w:rsidR="00131EF3">
        <w:t xml:space="preserve"> </w:t>
      </w:r>
      <w:r w:rsidR="00FD1CDC">
        <w:t>20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2B2462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378DA6F8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FD1CDC">
        <w:rPr>
          <w:sz w:val="22"/>
        </w:rPr>
        <w:t>9</w:t>
      </w:r>
      <w:r w:rsidR="00CD24EC" w:rsidRPr="00CD24EC">
        <w:rPr>
          <w:sz w:val="22"/>
        </w:rPr>
        <w:t>.</w:t>
      </w:r>
      <w:r w:rsidR="00FD1CDC">
        <w:rPr>
          <w:sz w:val="22"/>
        </w:rPr>
        <w:t>8</w:t>
      </w:r>
      <w:r w:rsidR="00CD24EC" w:rsidRPr="00CD24EC">
        <w:rPr>
          <w:sz w:val="22"/>
        </w:rPr>
        <w:t>.</w:t>
      </w:r>
      <w:r w:rsidR="00FD1CDC">
        <w:rPr>
          <w:sz w:val="22"/>
        </w:rPr>
        <w:t>2</w:t>
      </w:r>
      <w:r w:rsidR="008D235D">
        <w:rPr>
          <w:sz w:val="22"/>
        </w:rPr>
        <w:t>.</w:t>
      </w:r>
      <w:r w:rsidR="00281766">
        <w:rPr>
          <w:sz w:val="22"/>
        </w:rPr>
        <w:t>5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3B2FDEDB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</w:t>
      </w:r>
      <w:r w:rsidR="00494589">
        <w:rPr>
          <w:sz w:val="22"/>
        </w:rPr>
        <w:t>measurement</w:t>
      </w:r>
      <w:r w:rsidR="00A81123">
        <w:rPr>
          <w:sz w:val="22"/>
        </w:rPr>
        <w:t xml:space="preserve"> requirement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Pr="009C092E" w:rsidRDefault="00FD38C5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  <w:r w:rsidRPr="009C092E">
        <w:rPr>
          <w:rFonts w:ascii="Times New Roman" w:hAnsi="Times New Roman" w:cs="Times New Roman"/>
          <w:lang w:val="en-US"/>
        </w:rPr>
        <w:t xml:space="preserve">In </w:t>
      </w:r>
      <w:r w:rsidRPr="009C092E">
        <w:rPr>
          <w:rFonts w:ascii="Times New Roman" w:hAnsi="Times New Roman" w:cs="Times New Roman"/>
        </w:rPr>
        <w:t xml:space="preserve">Rel-17 </w:t>
      </w:r>
      <w:r w:rsidR="00CD24EC" w:rsidRPr="009C092E">
        <w:rPr>
          <w:rFonts w:ascii="Times New Roman" w:hAnsi="Times New Roman" w:cs="Times New Roman"/>
        </w:rPr>
        <w:t xml:space="preserve">NR support for </w:t>
      </w:r>
      <w:r w:rsidR="00FA0EAD" w:rsidRPr="009C092E">
        <w:rPr>
          <w:rFonts w:ascii="Times New Roman" w:hAnsi="Times New Roman" w:cs="Times New Roman"/>
        </w:rPr>
        <w:t>high-speed</w:t>
      </w:r>
      <w:r w:rsidR="00CD24EC" w:rsidRPr="009C092E">
        <w:rPr>
          <w:rFonts w:ascii="Times New Roman" w:hAnsi="Times New Roman" w:cs="Times New Roman"/>
        </w:rPr>
        <w:t xml:space="preserve"> train scenario in FR2</w:t>
      </w:r>
      <w:r w:rsidRPr="009C092E">
        <w:rPr>
          <w:rFonts w:ascii="Times New Roman" w:hAnsi="Times New Roman" w:cs="Times New Roman"/>
        </w:rPr>
        <w:t xml:space="preserve"> [1],</w:t>
      </w:r>
      <w:r w:rsidR="00CD24EC" w:rsidRPr="009C092E">
        <w:rPr>
          <w:rFonts w:ascii="Times New Roman" w:hAnsi="Times New Roman" w:cs="Times New Roman"/>
        </w:rPr>
        <w:t xml:space="preserve"> potential RRM enhancement is </w:t>
      </w:r>
      <w:r w:rsidRPr="009C092E">
        <w:rPr>
          <w:rFonts w:ascii="Times New Roman" w:hAnsi="Times New Roman" w:cs="Times New Roman"/>
        </w:rPr>
        <w:t xml:space="preserve">proposed: </w:t>
      </w:r>
    </w:p>
    <w:p w14:paraId="57B0BFC4" w14:textId="7E6044EE" w:rsidR="00CD24EC" w:rsidRPr="009C092E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Study and identify RRM requirements </w:t>
      </w:r>
      <w:r w:rsidR="002220DE"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impact</w:t>
      </w: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Idle/inactive mode cell reselection requirements enhancement </w:t>
      </w:r>
    </w:p>
    <w:p w14:paraId="16845995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Connected mode requirements</w:t>
      </w:r>
    </w:p>
    <w:p w14:paraId="6E6D73FB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Measurement requirements including both L1 and SSB based L3 measurement </w:t>
      </w:r>
    </w:p>
    <w:p w14:paraId="4B86BF9C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Pr="009C092E" w:rsidRDefault="00CD24EC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</w:p>
    <w:p w14:paraId="4C5C5FD0" w14:textId="62C6C3EF" w:rsidR="009C092E" w:rsidRPr="009C092E" w:rsidRDefault="009C092E" w:rsidP="009C092E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[2,3] captures RRM related discussion in RAN4 10</w:t>
      </w:r>
      <w:r w:rsidR="00A63108">
        <w:rPr>
          <w:rFonts w:ascii="Times New Roman" w:hAnsi="Times New Roman" w:cs="Times New Roman"/>
          <w:sz w:val="20"/>
          <w:szCs w:val="20"/>
        </w:rPr>
        <w:t>2</w:t>
      </w:r>
      <w:r w:rsidRPr="009C092E">
        <w:rPr>
          <w:rFonts w:ascii="Times New Roman" w:hAnsi="Times New Roman" w:cs="Times New Roman"/>
          <w:sz w:val="20"/>
          <w:szCs w:val="20"/>
        </w:rPr>
        <w:t xml:space="preserve">-e. </w:t>
      </w:r>
    </w:p>
    <w:p w14:paraId="2A9E8A21" w14:textId="77777777" w:rsidR="009C092E" w:rsidRPr="009C092E" w:rsidRDefault="009C092E" w:rsidP="005970D4">
      <w:pPr>
        <w:rPr>
          <w:rFonts w:ascii="Times New Roman" w:hAnsi="Times New Roman" w:cs="Times New Roman"/>
          <w:sz w:val="20"/>
          <w:szCs w:val="20"/>
        </w:rPr>
      </w:pPr>
    </w:p>
    <w:p w14:paraId="5579FF64" w14:textId="75C0D109" w:rsidR="008D235D" w:rsidRPr="009C092E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In this paper, we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9C4200" w:rsidRPr="009C092E">
        <w:rPr>
          <w:rFonts w:ascii="Times New Roman" w:hAnsi="Times New Roman" w:cs="Times New Roman"/>
          <w:sz w:val="20"/>
          <w:szCs w:val="20"/>
        </w:rPr>
        <w:t>discuss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the</w:t>
      </w:r>
      <w:r w:rsidR="00A63108">
        <w:rPr>
          <w:rFonts w:ascii="Times New Roman" w:hAnsi="Times New Roman" w:cs="Times New Roman"/>
          <w:sz w:val="20"/>
          <w:szCs w:val="20"/>
        </w:rPr>
        <w:t xml:space="preserve"> remaining issue of</w:t>
      </w:r>
      <w:r w:rsidR="00CE32D4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B005FA" w:rsidRPr="009C092E">
        <w:rPr>
          <w:rFonts w:ascii="Times New Roman" w:hAnsi="Times New Roman" w:cs="Times New Roman"/>
          <w:sz w:val="20"/>
          <w:szCs w:val="20"/>
        </w:rPr>
        <w:t xml:space="preserve">measurement </w:t>
      </w:r>
      <w:r w:rsidR="00A81123" w:rsidRPr="009C092E">
        <w:rPr>
          <w:rFonts w:ascii="Times New Roman" w:hAnsi="Times New Roman" w:cs="Times New Roman"/>
          <w:sz w:val="20"/>
          <w:szCs w:val="20"/>
        </w:rPr>
        <w:t>requirement</w:t>
      </w:r>
      <w:r w:rsidR="00580A91" w:rsidRPr="009C092E">
        <w:rPr>
          <w:rFonts w:ascii="Times New Roman" w:hAnsi="Times New Roman" w:cs="Times New Roman"/>
          <w:sz w:val="20"/>
          <w:szCs w:val="20"/>
        </w:rPr>
        <w:t xml:space="preserve"> in HST FR2</w:t>
      </w:r>
      <w:r w:rsidR="00A81123" w:rsidRPr="009C092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51C7B8B1" w14:textId="2EDBE15B" w:rsidR="009A39FC" w:rsidRDefault="00723068" w:rsidP="009A39FC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In [</w:t>
      </w:r>
      <w:r w:rsidR="00BA002C">
        <w:rPr>
          <w:rFonts w:ascii="Times New Roman" w:hAnsi="Times New Roman" w:cs="Times New Roman"/>
          <w:sz w:val="20"/>
          <w:szCs w:val="20"/>
        </w:rPr>
        <w:t>2</w:t>
      </w:r>
      <w:r w:rsidRPr="009C092E">
        <w:rPr>
          <w:rFonts w:ascii="Times New Roman" w:hAnsi="Times New Roman" w:cs="Times New Roman"/>
          <w:sz w:val="20"/>
          <w:szCs w:val="20"/>
        </w:rPr>
        <w:t xml:space="preserve">], </w:t>
      </w:r>
      <w:r w:rsidR="00492F43">
        <w:rPr>
          <w:rFonts w:ascii="Times New Roman" w:hAnsi="Times New Roman" w:cs="Times New Roman"/>
          <w:sz w:val="20"/>
          <w:szCs w:val="20"/>
        </w:rPr>
        <w:t xml:space="preserve">the </w:t>
      </w:r>
      <w:r w:rsidR="00BA002C">
        <w:rPr>
          <w:rFonts w:ascii="Times New Roman" w:hAnsi="Times New Roman" w:cs="Times New Roman"/>
          <w:sz w:val="20"/>
          <w:szCs w:val="20"/>
        </w:rPr>
        <w:t xml:space="preserve">remaining </w:t>
      </w:r>
      <w:r w:rsidR="009A39FC">
        <w:rPr>
          <w:rFonts w:ascii="Times New Roman" w:hAnsi="Times New Roman" w:cs="Times New Roman"/>
          <w:sz w:val="20"/>
          <w:szCs w:val="20"/>
        </w:rPr>
        <w:t xml:space="preserve">open issue </w:t>
      </w:r>
      <w:r w:rsidR="00BA002C">
        <w:rPr>
          <w:rFonts w:ascii="Times New Roman" w:hAnsi="Times New Roman" w:cs="Times New Roman"/>
          <w:sz w:val="20"/>
          <w:szCs w:val="20"/>
        </w:rPr>
        <w:t xml:space="preserve">is the scaling factor for </w:t>
      </w:r>
      <w:proofErr w:type="gramStart"/>
      <w:r w:rsidR="00BA002C">
        <w:rPr>
          <w:rFonts w:ascii="Times New Roman" w:hAnsi="Times New Roman" w:cs="Times New Roman"/>
          <w:sz w:val="20"/>
          <w:szCs w:val="20"/>
        </w:rPr>
        <w:t>time period</w:t>
      </w:r>
      <w:proofErr w:type="gramEnd"/>
      <w:r w:rsidR="00BA002C">
        <w:rPr>
          <w:rFonts w:ascii="Times New Roman" w:hAnsi="Times New Roman" w:cs="Times New Roman"/>
          <w:sz w:val="20"/>
          <w:szCs w:val="20"/>
        </w:rPr>
        <w:t xml:space="preserve"> for PSS/SSS detection and </w:t>
      </w:r>
      <w:proofErr w:type="spellStart"/>
      <w:r w:rsidR="00BA002C">
        <w:rPr>
          <w:rFonts w:ascii="Times New Roman" w:hAnsi="Times New Roman" w:cs="Times New Roman"/>
          <w:sz w:val="20"/>
          <w:szCs w:val="20"/>
        </w:rPr>
        <w:t>mreasurement</w:t>
      </w:r>
      <w:proofErr w:type="spellEnd"/>
      <w:r w:rsidR="00BA002C">
        <w:rPr>
          <w:rFonts w:ascii="Times New Roman" w:hAnsi="Times New Roman" w:cs="Times New Roman"/>
          <w:sz w:val="20"/>
          <w:szCs w:val="20"/>
        </w:rPr>
        <w:t xml:space="preserve"> period for intra-frequency measurement.    </w:t>
      </w:r>
    </w:p>
    <w:p w14:paraId="3F8722ED" w14:textId="77E1765E" w:rsidR="009A39FC" w:rsidRDefault="009A39FC" w:rsidP="009A39F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002C" w:rsidRPr="00BA002C" w14:paraId="54ED86F9" w14:textId="77777777" w:rsidTr="004F40D0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39F2" w14:textId="77777777" w:rsidR="00BA002C" w:rsidRPr="00BA002C" w:rsidRDefault="00BA002C" w:rsidP="00BA002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A002C">
              <w:rPr>
                <w:rFonts w:ascii="Times New Roman" w:hAnsi="Times New Roman" w:cs="Times New Roman"/>
                <w:b/>
                <w:sz w:val="20"/>
                <w:szCs w:val="20"/>
              </w:rPr>
              <w:t>GtW</w:t>
            </w:r>
            <w:proofErr w:type="spellEnd"/>
            <w:r w:rsidRPr="00BA00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Agreement:</w:t>
            </w:r>
          </w:p>
          <w:p w14:paraId="4E65BBC0" w14:textId="77777777" w:rsidR="00BA002C" w:rsidRPr="00BA002C" w:rsidRDefault="00BA002C" w:rsidP="00BA002C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A002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Agreements</w:t>
            </w:r>
          </w:p>
          <w:p w14:paraId="2FE08F7D" w14:textId="77777777" w:rsidR="00BA002C" w:rsidRPr="00BA002C" w:rsidRDefault="00BA002C" w:rsidP="00BA002C">
            <w:pPr>
              <w:numPr>
                <w:ilvl w:val="1"/>
                <w:numId w:val="2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Scaling factors (</w:t>
            </w:r>
            <w:proofErr w:type="spellStart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M</w:t>
            </w:r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val="en-GB"/>
              </w:rPr>
              <w:t>pss</w:t>
            </w:r>
            <w:proofErr w:type="spellEnd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val="en-GB"/>
              </w:rPr>
              <w:t>/</w:t>
            </w:r>
            <w:proofErr w:type="spellStart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val="en-GB"/>
              </w:rPr>
              <w:t>sss_synch_w</w:t>
            </w:r>
            <w:proofErr w:type="spellEnd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val="en-GB"/>
              </w:rPr>
              <w:t>/</w:t>
            </w:r>
            <w:proofErr w:type="spellStart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val="en-GB"/>
              </w:rPr>
              <w:t>o_gaps</w:t>
            </w:r>
            <w:proofErr w:type="spellEnd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and </w:t>
            </w:r>
            <w:proofErr w:type="spellStart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val="en-GB"/>
              </w:rPr>
              <w:t>Mmeas_period_w</w:t>
            </w:r>
            <w:proofErr w:type="spellEnd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val="en-GB"/>
              </w:rPr>
              <w:t>/</w:t>
            </w:r>
            <w:proofErr w:type="spellStart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val="en-GB"/>
              </w:rPr>
              <w:t>o_gaps</w:t>
            </w:r>
            <w:proofErr w:type="spellEnd"/>
            <w:r w:rsidRPr="00BA002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) equal to 6 for Set 1 and [18] for Set 2</w:t>
            </w:r>
          </w:p>
        </w:tc>
      </w:tr>
    </w:tbl>
    <w:p w14:paraId="1F86F002" w14:textId="3783F9FB" w:rsidR="00BA002C" w:rsidRDefault="00BA002C" w:rsidP="009A39FC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D19D7DE" w14:textId="77777777" w:rsidR="00BA002C" w:rsidRPr="00BA002C" w:rsidRDefault="00BA002C" w:rsidP="009A39FC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838C0E6" w14:textId="2E831692" w:rsidR="00E328B9" w:rsidRPr="009C092E" w:rsidRDefault="00E328B9" w:rsidP="00704388">
      <w:pPr>
        <w:jc w:val="both"/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 xml:space="preserve">Current intra-frequency PSS/SSS detection define </w:t>
      </w:r>
      <w:proofErr w:type="spellStart"/>
      <w:r w:rsidRPr="009C092E">
        <w:rPr>
          <w:rFonts w:ascii="Times New Roman" w:hAnsi="Times New Roman" w:cs="Times New Roman"/>
          <w:sz w:val="20"/>
          <w:szCs w:val="20"/>
        </w:rPr>
        <w:t>M</w:t>
      </w:r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pss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sss_sync_w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C092E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9C092E">
        <w:rPr>
          <w:rFonts w:ascii="Times New Roman" w:hAnsi="Times New Roman" w:cs="Times New Roman"/>
          <w:sz w:val="20"/>
          <w:szCs w:val="20"/>
        </w:rPr>
        <w:t xml:space="preserve"> 24 in FR2 for UE power class 2,3,4. For measurement period requirement </w:t>
      </w:r>
      <w:proofErr w:type="spellStart"/>
      <w:r w:rsidRPr="009C092E">
        <w:rPr>
          <w:rFonts w:ascii="Times New Roman" w:hAnsi="Times New Roman" w:cs="Times New Roman"/>
          <w:sz w:val="20"/>
          <w:szCs w:val="20"/>
        </w:rPr>
        <w:t>M</w:t>
      </w:r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meas_period_w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sz w:val="20"/>
          <w:szCs w:val="20"/>
        </w:rPr>
        <w:t xml:space="preserve"> is also 24 in FR2 for UE power class 2,3,4. Those values are significantly larger than FR1 case due to UE Rx beam sweeping. In current FR2, N=8, and 24 samples can be written as 3xN. Following number of Rx beam discussion, the intra-frequency PSS/SSS detection and measurement period can be enhancement for scenario A and scenario B separately. </w:t>
      </w:r>
    </w:p>
    <w:p w14:paraId="144D2268" w14:textId="77777777" w:rsidR="00E328B9" w:rsidRPr="00580A91" w:rsidRDefault="00E328B9" w:rsidP="00E328B9">
      <w:pPr>
        <w:ind w:left="2160"/>
        <w:jc w:val="both"/>
        <w:rPr>
          <w:rFonts w:cstheme="minorHAnsi"/>
          <w:i/>
          <w:iCs/>
          <w:sz w:val="20"/>
          <w:szCs w:val="20"/>
        </w:rPr>
      </w:pPr>
    </w:p>
    <w:p w14:paraId="23BD5752" w14:textId="0FF2771F" w:rsidR="009A39FC" w:rsidRPr="009A39FC" w:rsidRDefault="009A39FC" w:rsidP="00BA002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="00BA002C">
        <w:rPr>
          <w:rFonts w:ascii="Times New Roman" w:hAnsi="Times New Roman" w:cs="Times New Roman"/>
          <w:b/>
          <w:bCs/>
          <w:sz w:val="20"/>
          <w:szCs w:val="20"/>
        </w:rPr>
        <w:t xml:space="preserve">Define 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pss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sss_sync_w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= </w:t>
      </w:r>
      <w:r w:rsidR="00BA002C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>8 for set 2</w:t>
      </w:r>
      <w:r w:rsidR="00BA002C">
        <w:rPr>
          <w:rFonts w:ascii="Times New Roman" w:hAnsi="Times New Roman" w:cs="Times New Roman"/>
          <w:b/>
          <w:bCs/>
          <w:sz w:val="20"/>
          <w:szCs w:val="20"/>
        </w:rPr>
        <w:t xml:space="preserve">, and 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meas_preriod_w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= 18 for set 2. </w:t>
      </w:r>
    </w:p>
    <w:p w14:paraId="31CBB197" w14:textId="1C094865" w:rsid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9D31170" w14:textId="77777777" w:rsidR="00F33A84" w:rsidRDefault="00F33A84" w:rsidP="00617A1B">
      <w:pPr>
        <w:rPr>
          <w:sz w:val="20"/>
          <w:szCs w:val="20"/>
        </w:rPr>
      </w:pP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31E1B1E6" w:rsidR="00FC5837" w:rsidRPr="00921A68" w:rsidRDefault="00745F54" w:rsidP="00FC5837">
      <w:pPr>
        <w:rPr>
          <w:rFonts w:ascii="Times New Roman" w:hAnsi="Times New Roman" w:cs="Times New Roman"/>
          <w:sz w:val="20"/>
          <w:szCs w:val="20"/>
        </w:rPr>
      </w:pPr>
      <w:r w:rsidRPr="00921A68">
        <w:rPr>
          <w:rFonts w:ascii="Times New Roman" w:hAnsi="Times New Roman" w:cs="Times New Roman"/>
          <w:sz w:val="20"/>
          <w:szCs w:val="20"/>
        </w:rPr>
        <w:t xml:space="preserve">In this paper, we provide our view on </w:t>
      </w:r>
      <w:r w:rsidR="009D3E77" w:rsidRPr="00921A68">
        <w:rPr>
          <w:rFonts w:ascii="Times New Roman" w:hAnsi="Times New Roman" w:cs="Times New Roman"/>
          <w:sz w:val="20"/>
          <w:szCs w:val="20"/>
        </w:rPr>
        <w:t xml:space="preserve">mobility </w:t>
      </w:r>
      <w:r w:rsidRPr="00921A68">
        <w:rPr>
          <w:rFonts w:ascii="Times New Roman" w:hAnsi="Times New Roman" w:cs="Times New Roman"/>
          <w:sz w:val="20"/>
          <w:szCs w:val="20"/>
        </w:rPr>
        <w:t xml:space="preserve">aspect of RRM enhancement for HST FR2. </w:t>
      </w:r>
      <w:r w:rsidR="00FC5837" w:rsidRPr="00921A68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8CDEB59" w14:textId="35610635" w:rsidR="0011660C" w:rsidRDefault="0011660C" w:rsidP="0011660C">
      <w:pPr>
        <w:rPr>
          <w:sz w:val="20"/>
          <w:szCs w:val="20"/>
        </w:rPr>
      </w:pPr>
    </w:p>
    <w:p w14:paraId="79792343" w14:textId="77777777" w:rsidR="00BA002C" w:rsidRPr="009A39FC" w:rsidRDefault="00BA002C" w:rsidP="00BA002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Define 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pss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sss_sync_w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=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>8 for set 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and 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meas_preriod_w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= 18 for set 2. </w:t>
      </w:r>
    </w:p>
    <w:p w14:paraId="420AC057" w14:textId="46C247C4" w:rsidR="00492F43" w:rsidRPr="009A39FC" w:rsidRDefault="00492F43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lastRenderedPageBreak/>
        <w:t>References</w:t>
      </w:r>
    </w:p>
    <w:p w14:paraId="00B151DB" w14:textId="574E29AD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4"/>
    <w:p w14:paraId="166DAF96" w14:textId="77777777" w:rsidR="00BA002C" w:rsidRDefault="00BA002C" w:rsidP="00BA00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2206848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Feb </w:t>
      </w:r>
      <w:r w:rsidRPr="00C52EDA">
        <w:rPr>
          <w:rFonts w:ascii="Times New Roman" w:hAnsi="Times New Roman" w:cs="Times New Roman"/>
          <w:sz w:val="20"/>
          <w:szCs w:val="20"/>
        </w:rPr>
        <w:t>202</w:t>
      </w:r>
      <w:r>
        <w:rPr>
          <w:rFonts w:ascii="Times New Roman" w:hAnsi="Times New Roman" w:cs="Times New Roman"/>
          <w:sz w:val="20"/>
          <w:szCs w:val="20"/>
        </w:rPr>
        <w:t>2</w:t>
      </w:r>
    </w:p>
    <w:p w14:paraId="08F5CC96" w14:textId="77777777" w:rsidR="00BA002C" w:rsidRDefault="00BA002C" w:rsidP="00BA00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R4-2202767, Way forward for uplink timing for FR2 HST, Samsung, Jan 2022 </w:t>
      </w:r>
    </w:p>
    <w:p w14:paraId="54A9C39C" w14:textId="0C25E5C1" w:rsidR="00C42415" w:rsidRPr="00C42415" w:rsidRDefault="00C42415" w:rsidP="00311EF3">
      <w:pPr>
        <w:pStyle w:val="ListParagraph"/>
        <w:overflowPunct w:val="0"/>
        <w:autoSpaceDE w:val="0"/>
        <w:autoSpaceDN w:val="0"/>
        <w:adjustRightInd w:val="0"/>
        <w:spacing w:after="180"/>
        <w:ind w:left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0276D" w14:textId="77777777" w:rsidR="00FE0660" w:rsidRDefault="00FE0660">
      <w:r>
        <w:separator/>
      </w:r>
    </w:p>
  </w:endnote>
  <w:endnote w:type="continuationSeparator" w:id="0">
    <w:p w14:paraId="2071BE78" w14:textId="77777777" w:rsidR="00FE0660" w:rsidRDefault="00FE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B1905" w14:textId="77777777" w:rsidR="00FE0660" w:rsidRDefault="00FE0660">
      <w:r>
        <w:separator/>
      </w:r>
    </w:p>
  </w:footnote>
  <w:footnote w:type="continuationSeparator" w:id="0">
    <w:p w14:paraId="6EC0DEB7" w14:textId="77777777" w:rsidR="00FE0660" w:rsidRDefault="00FE0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E60F8"/>
    <w:multiLevelType w:val="hybridMultilevel"/>
    <w:tmpl w:val="ACEAFC18"/>
    <w:lvl w:ilvl="0" w:tplc="B06E2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B6D1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8E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9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2D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85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25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86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E5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51F49"/>
    <w:multiLevelType w:val="hybridMultilevel"/>
    <w:tmpl w:val="F350CDB6"/>
    <w:lvl w:ilvl="0" w:tplc="68AC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8B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D41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C9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9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C0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0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22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70821811">
    <w:abstractNumId w:val="24"/>
  </w:num>
  <w:num w:numId="2" w16cid:durableId="419958796">
    <w:abstractNumId w:val="13"/>
  </w:num>
  <w:num w:numId="3" w16cid:durableId="1973099598">
    <w:abstractNumId w:val="12"/>
  </w:num>
  <w:num w:numId="4" w16cid:durableId="953749457">
    <w:abstractNumId w:val="5"/>
  </w:num>
  <w:num w:numId="5" w16cid:durableId="1757824929">
    <w:abstractNumId w:val="2"/>
  </w:num>
  <w:num w:numId="6" w16cid:durableId="1033115968">
    <w:abstractNumId w:val="11"/>
  </w:num>
  <w:num w:numId="7" w16cid:durableId="1647277979">
    <w:abstractNumId w:val="8"/>
  </w:num>
  <w:num w:numId="8" w16cid:durableId="1264917510">
    <w:abstractNumId w:val="3"/>
  </w:num>
  <w:num w:numId="9" w16cid:durableId="1956709925">
    <w:abstractNumId w:val="9"/>
  </w:num>
  <w:num w:numId="10" w16cid:durableId="562914946">
    <w:abstractNumId w:val="16"/>
  </w:num>
  <w:num w:numId="11" w16cid:durableId="989943815">
    <w:abstractNumId w:val="14"/>
  </w:num>
  <w:num w:numId="12" w16cid:durableId="1214267177">
    <w:abstractNumId w:val="19"/>
  </w:num>
  <w:num w:numId="13" w16cid:durableId="1252007523">
    <w:abstractNumId w:val="23"/>
  </w:num>
  <w:num w:numId="14" w16cid:durableId="288628074">
    <w:abstractNumId w:val="18"/>
  </w:num>
  <w:num w:numId="15" w16cid:durableId="964582937">
    <w:abstractNumId w:val="17"/>
  </w:num>
  <w:num w:numId="16" w16cid:durableId="1820464082">
    <w:abstractNumId w:val="1"/>
  </w:num>
  <w:num w:numId="17" w16cid:durableId="1154758199">
    <w:abstractNumId w:val="25"/>
  </w:num>
  <w:num w:numId="18" w16cid:durableId="1057359799">
    <w:abstractNumId w:val="21"/>
  </w:num>
  <w:num w:numId="19" w16cid:durableId="913006804">
    <w:abstractNumId w:val="4"/>
  </w:num>
  <w:num w:numId="20" w16cid:durableId="1430806476">
    <w:abstractNumId w:val="10"/>
  </w:num>
  <w:num w:numId="21" w16cid:durableId="1684090817">
    <w:abstractNumId w:val="6"/>
  </w:num>
  <w:num w:numId="22" w16cid:durableId="778984858">
    <w:abstractNumId w:val="20"/>
  </w:num>
  <w:num w:numId="23" w16cid:durableId="1062754350">
    <w:abstractNumId w:val="0"/>
  </w:num>
  <w:num w:numId="24" w16cid:durableId="1711879530">
    <w:abstractNumId w:val="22"/>
  </w:num>
  <w:num w:numId="25" w16cid:durableId="475951528">
    <w:abstractNumId w:val="15"/>
  </w:num>
  <w:num w:numId="26" w16cid:durableId="166069726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20E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DA4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A7D"/>
    <w:rsid w:val="001B5FF3"/>
    <w:rsid w:val="001B65EF"/>
    <w:rsid w:val="001B68D8"/>
    <w:rsid w:val="001B6AFB"/>
    <w:rsid w:val="001B6F88"/>
    <w:rsid w:val="001B7725"/>
    <w:rsid w:val="001C0919"/>
    <w:rsid w:val="001C0C57"/>
    <w:rsid w:val="001C0CB2"/>
    <w:rsid w:val="001C0CFB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4D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766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831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462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1EF3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6EE9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9A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0F3A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2F43"/>
    <w:rsid w:val="00493237"/>
    <w:rsid w:val="00493D62"/>
    <w:rsid w:val="00494589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A91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669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388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68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39C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1A68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9FC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6C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92E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53B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3108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5FA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543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3CD5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02C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B0C"/>
    <w:rsid w:val="00DB5D0B"/>
    <w:rsid w:val="00DB6599"/>
    <w:rsid w:val="00DB6831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B80"/>
    <w:rsid w:val="00DC1D36"/>
    <w:rsid w:val="00DC20AD"/>
    <w:rsid w:val="00DC2631"/>
    <w:rsid w:val="00DC26A1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8B9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B5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C90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6A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638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1CDC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873"/>
    <w:rsid w:val="00FD6C64"/>
    <w:rsid w:val="00FD6CDC"/>
    <w:rsid w:val="00FD70A2"/>
    <w:rsid w:val="00FD72F4"/>
    <w:rsid w:val="00FD7E71"/>
    <w:rsid w:val="00FE0660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108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31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310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83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6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37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2022-04-24T03:51:00Z</dcterms:created>
  <dcterms:modified xsi:type="dcterms:W3CDTF">2022-04-24T03:51:00Z</dcterms:modified>
</cp:coreProperties>
</file>